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0EA53" w14:textId="1CB71B8F" w:rsidR="000B2E79" w:rsidRDefault="000B2E79" w:rsidP="000B2E79">
      <w:pPr>
        <w:spacing w:after="0"/>
        <w:rPr>
          <w:rFonts w:ascii="Calibri" w:eastAsia="Times New Roman" w:hAnsi="Calibri" w:cs="Tahoma"/>
          <w:b/>
          <w:bCs/>
          <w:sz w:val="20"/>
          <w:szCs w:val="20"/>
        </w:rPr>
      </w:pPr>
    </w:p>
    <w:p w14:paraId="51EA3FED" w14:textId="5BE0C808" w:rsidR="000B2E79" w:rsidRDefault="000B2E79" w:rsidP="000B2E79">
      <w:pPr>
        <w:spacing w:after="0"/>
        <w:rPr>
          <w:rFonts w:ascii="Calibri" w:hAnsi="Calibri" w:cs="Calibri"/>
          <w:sz w:val="16"/>
          <w:szCs w:val="16"/>
        </w:rPr>
      </w:pPr>
      <w:r>
        <w:rPr>
          <w:rFonts w:ascii="Calibri" w:eastAsia="Times New Roman" w:hAnsi="Calibri" w:cs="Tahoma"/>
          <w:b/>
          <w:bCs/>
          <w:sz w:val="20"/>
          <w:szCs w:val="20"/>
        </w:rPr>
        <w:t>Naziv</w:t>
      </w:r>
      <w:r w:rsidR="008B717D">
        <w:rPr>
          <w:rFonts w:ascii="Calibri" w:eastAsia="Times New Roman" w:hAnsi="Calibri" w:cs="Tahoma"/>
          <w:b/>
          <w:bCs/>
          <w:sz w:val="20"/>
          <w:szCs w:val="20"/>
        </w:rPr>
        <w:t xml:space="preserve"> projekta</w:t>
      </w:r>
      <w:r>
        <w:rPr>
          <w:rFonts w:ascii="Calibri" w:eastAsia="Times New Roman" w:hAnsi="Calibri" w:cs="Tahoma"/>
          <w:b/>
          <w:bCs/>
          <w:sz w:val="20"/>
          <w:szCs w:val="20"/>
        </w:rPr>
        <w:t>:</w:t>
      </w:r>
      <w:r w:rsidR="00E302FA">
        <w:rPr>
          <w:rFonts w:ascii="Calibri" w:eastAsia="Times New Roman" w:hAnsi="Calibri" w:cs="Tahoma"/>
          <w:b/>
          <w:bCs/>
          <w:sz w:val="20"/>
          <w:szCs w:val="20"/>
        </w:rPr>
        <w:t xml:space="preserve"> Paket 23 </w:t>
      </w:r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ozkokotno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Elettra-Sincrotrone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Trieste</w:t>
      </w:r>
      <w:proofErr w:type="spellEnd"/>
      <w:r>
        <w:rPr>
          <w:rFonts w:ascii="Calibri" w:eastAsia="Times New Roman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eastAsia="Times New Roman" w:cs="Tahoma"/>
          <w:b/>
          <w:bCs/>
          <w:szCs w:val="20"/>
        </w:rPr>
        <w:footnoteReference w:id="1"/>
      </w:r>
    </w:p>
    <w:p w14:paraId="67270810" w14:textId="77777777" w:rsidR="00DC243C" w:rsidRDefault="00DC243C" w:rsidP="0004399B">
      <w:pPr>
        <w:spacing w:after="0"/>
        <w:rPr>
          <w:rFonts w:ascii="Calibri" w:hAnsi="Calibri" w:cs="Calibri"/>
          <w:sz w:val="16"/>
          <w:szCs w:val="16"/>
        </w:rPr>
      </w:pPr>
    </w:p>
    <w:p w14:paraId="586D672C" w14:textId="77777777" w:rsidR="00CB7A9A" w:rsidRPr="00DC5047" w:rsidRDefault="00CB7A9A" w:rsidP="00D05EEF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FBB698A" w14:textId="754AE77A" w:rsidR="00571E7B" w:rsidRPr="00A665E5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Times New Roman" w:hAnsi="Times New Roman"/>
          <w:sz w:val="28"/>
          <w:szCs w:val="28"/>
        </w:rPr>
      </w:pPr>
      <w:r w:rsidRPr="00A665E5">
        <w:rPr>
          <w:rFonts w:ascii="Times New Roman" w:hAnsi="Times New Roman"/>
          <w:sz w:val="28"/>
          <w:szCs w:val="28"/>
        </w:rPr>
        <w:t xml:space="preserve">Izjava </w:t>
      </w:r>
      <w:r w:rsidR="000911B7" w:rsidRPr="00A665E5">
        <w:rPr>
          <w:rFonts w:ascii="Times New Roman" w:hAnsi="Times New Roman"/>
          <w:sz w:val="28"/>
          <w:szCs w:val="28"/>
        </w:rPr>
        <w:t>PODIZVAJALC</w:t>
      </w:r>
      <w:r w:rsidR="00193132" w:rsidRPr="00A665E5">
        <w:rPr>
          <w:rFonts w:ascii="Times New Roman" w:hAnsi="Times New Roman"/>
          <w:sz w:val="28"/>
          <w:szCs w:val="28"/>
        </w:rPr>
        <w:t>A</w:t>
      </w:r>
      <w:r w:rsidR="00BC4A4F" w:rsidRPr="00A665E5">
        <w:rPr>
          <w:rFonts w:ascii="Times New Roman" w:hAnsi="Times New Roman"/>
          <w:sz w:val="28"/>
          <w:szCs w:val="28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666D6586" w14:textId="77777777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  <w:r w:rsidRPr="000B2E79">
        <w:rPr>
          <w:rFonts w:cstheme="minorHAnsi"/>
          <w:sz w:val="20"/>
          <w:szCs w:val="20"/>
        </w:rPr>
        <w:t xml:space="preserve">Predmet javnega naročila: »Nabava vakuumskega </w:t>
      </w:r>
      <w:proofErr w:type="spellStart"/>
      <w:r w:rsidRPr="000B2E79">
        <w:rPr>
          <w:rFonts w:cstheme="minorHAnsi"/>
          <w:sz w:val="20"/>
          <w:szCs w:val="20"/>
        </w:rPr>
        <w:t>undulatorja</w:t>
      </w:r>
      <w:proofErr w:type="spellEnd"/>
      <w:r w:rsidRPr="000B2E79">
        <w:rPr>
          <w:rFonts w:cstheme="minorHAnsi"/>
          <w:sz w:val="20"/>
          <w:szCs w:val="20"/>
        </w:rPr>
        <w:t xml:space="preserve"> za integracijo v sinhrotronsko žarkovno linijo«</w:t>
      </w:r>
    </w:p>
    <w:p w14:paraId="0DDCBB3F" w14:textId="77777777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</w:p>
    <w:p w14:paraId="68081323" w14:textId="77777777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  <w:r w:rsidRPr="000B2E79">
        <w:rPr>
          <w:rFonts w:cstheme="minorHAnsi"/>
          <w:sz w:val="20"/>
          <w:szCs w:val="20"/>
        </w:rPr>
        <w:t xml:space="preserve">Oznaka javnega naročila: </w:t>
      </w:r>
      <w:r w:rsidRPr="000B2E79">
        <w:rPr>
          <w:rFonts w:cstheme="minorHAnsi"/>
          <w:b/>
          <w:bCs/>
          <w:sz w:val="20"/>
          <w:szCs w:val="20"/>
        </w:rPr>
        <w:t>302/6 – VU-ŽL/25</w:t>
      </w:r>
    </w:p>
    <w:p w14:paraId="5370F823" w14:textId="77777777" w:rsidR="000B2E79" w:rsidRDefault="000B2E79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15A1CBA5" w14:textId="77777777" w:rsidR="000B2E79" w:rsidRPr="00C00E12" w:rsidRDefault="000B2E79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F25711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lastRenderedPageBreak/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F25711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714188AB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, da pridobi </w:t>
            </w:r>
            <w:r w:rsidR="00575144">
              <w:rPr>
                <w:rFonts w:eastAsia="Times New Roman" w:cstheme="minorHAnsi"/>
                <w:sz w:val="20"/>
                <w:szCs w:val="20"/>
              </w:rPr>
              <w:t xml:space="preserve">(brezplačna) 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dokazila o nekaznovanosti</w:t>
            </w:r>
            <w:r w:rsidR="000128A3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Slovenije,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2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BD0EC5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  <w:p w14:paraId="47A8925C" w14:textId="0E10D742" w:rsidR="00575144" w:rsidRPr="009D3B5F" w:rsidRDefault="00A665E5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v primeru fizičnih oseb, ki niso državljani Republike Slovenije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4A79DF15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1004698C" w:rsidR="00E20AD8" w:rsidRPr="00F3407F" w:rsidRDefault="00A665E5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8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A665E5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2F339471" w:rsidR="008426D8" w:rsidRDefault="00996874" w:rsidP="00E27C30">
            <w:pPr>
              <w:pStyle w:val="Naslov1"/>
            </w:pPr>
            <w:bookmarkStart w:id="2" w:name="_Hlk203116768"/>
            <w:r w:rsidRPr="00F25711">
              <w:rPr>
                <w:color w:val="000000" w:themeColor="text1"/>
              </w:rPr>
              <w:lastRenderedPageBreak/>
              <w:t xml:space="preserve">Točka </w:t>
            </w:r>
            <w:r w:rsidR="00F25711" w:rsidRPr="00F25711">
              <w:rPr>
                <w:color w:val="000000" w:themeColor="text1"/>
              </w:rPr>
              <w:t>2</w:t>
            </w:r>
            <w:r w:rsidRPr="00F25711">
              <w:rPr>
                <w:color w:val="EE0000"/>
              </w:rPr>
              <w:t xml:space="preserve"> </w:t>
            </w:r>
            <w:r>
              <w:t>poglavja 8.1.</w:t>
            </w:r>
            <w:r w:rsidR="00BA40D9">
              <w:t>3</w:t>
            </w:r>
            <w:r>
              <w:t>. Navodil ponudnikom za pripravo ponudbe</w:t>
            </w:r>
          </w:p>
        </w:tc>
      </w:tr>
      <w:tr w:rsidR="003404D3" w:rsidRPr="007B6A52" w14:paraId="5C4DE272" w14:textId="77777777" w:rsidTr="00F25711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A2B3" w14:textId="2F4F620A" w:rsidR="00BA40D9" w:rsidRPr="00870FA7" w:rsidRDefault="00BA40D9" w:rsidP="00870FA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870FA7">
              <w:rPr>
                <w:rFonts w:cstheme="minorHAnsi"/>
                <w:sz w:val="20"/>
                <w:szCs w:val="20"/>
              </w:rPr>
              <w:t xml:space="preserve">Izjavljamo, da bomo, ves čas trajanja pogodbe o izvedbi javnega naročila ter celoten čas trajanja garancijskega obdobja, zagotavljali servis napak na strojni in programski opremi. Prav tako bomo zagotavljali preskrbo z originalnimi rezervnimi deli za predmet javnega naročila. </w:t>
            </w:r>
          </w:p>
          <w:p w14:paraId="2948D4B9" w14:textId="0521A11A" w:rsidR="00BA40D9" w:rsidRPr="00176FE7" w:rsidRDefault="00BF1D91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i/>
                <w:iCs/>
                <w:noProof/>
                <w:sz w:val="20"/>
              </w:rPr>
            </w:pP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Opomba naročnika: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*Podizvajalec izpoln</w:t>
            </w:r>
            <w:r w:rsidR="00185D3B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 to točko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zgolj v primeru, da ponudnik nastopa s podizvajalcem in </w:t>
            </w:r>
            <w:r w:rsidR="00F1329D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z njim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izpolnjuje predmetni pogoj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.</w:t>
            </w:r>
            <w:r w:rsidR="00185D3B" w:rsidRPr="00176FE7">
              <w:rPr>
                <w:rFonts w:ascii="Calibri" w:eastAsia="Calibri" w:hAnsi="Calibri" w:cs="Mongolian Baiti"/>
                <w:i/>
                <w:iCs/>
                <w:noProof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8241" w14:textId="2F095D57" w:rsidR="003404D3" w:rsidRPr="003404D3" w:rsidRDefault="00A665E5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bookmarkEnd w:id="2"/>
      <w:tr w:rsidR="00F25711" w14:paraId="52860702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45DEED" w14:textId="234399F0" w:rsidR="00F25711" w:rsidRDefault="00F25711" w:rsidP="004D20B4">
            <w:pPr>
              <w:pStyle w:val="Naslov1"/>
            </w:pPr>
            <w:r w:rsidRPr="00823B75">
              <w:rPr>
                <w:color w:val="000000" w:themeColor="text1"/>
              </w:rPr>
              <w:t xml:space="preserve">Točka </w:t>
            </w:r>
            <w:r w:rsidR="003223D9" w:rsidRPr="00823B75">
              <w:rPr>
                <w:color w:val="000000" w:themeColor="text1"/>
              </w:rPr>
              <w:t>3</w:t>
            </w:r>
            <w:r w:rsidRPr="00823B75">
              <w:rPr>
                <w:color w:val="000000" w:themeColor="text1"/>
              </w:rPr>
              <w:t xml:space="preserve"> </w:t>
            </w:r>
            <w:r>
              <w:t>poglavja 8.1.</w:t>
            </w:r>
            <w:r w:rsidR="00BA40D9">
              <w:t>3</w:t>
            </w:r>
            <w:r>
              <w:t>. Navodil ponudnikom za pripravo ponudbe</w:t>
            </w:r>
          </w:p>
        </w:tc>
      </w:tr>
      <w:tr w:rsidR="00F25711" w:rsidRPr="003404D3" w14:paraId="3C097BC7" w14:textId="77777777" w:rsidTr="005F1A47">
        <w:trPr>
          <w:trHeight w:val="858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F7E7" w14:textId="77777777" w:rsidR="00110EC3" w:rsidRDefault="00110EC3" w:rsidP="00185D3B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9D73DBE" w14:textId="59E308B8" w:rsidR="00110EC3" w:rsidRPr="00110EC3" w:rsidRDefault="00110EC3" w:rsidP="00185D3B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 *Podizvajalec izpolni to točko zgolj v primeru, da ponudnik nastopa s podizvajalcem in z njim izpolnjuje predmetni pogoj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3EB5938E" w14:textId="4185172F" w:rsidR="00185D3B" w:rsidRPr="00651310" w:rsidRDefault="00185D3B" w:rsidP="00185D3B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</w:t>
            </w:r>
            <w:r>
              <w:rPr>
                <w:rFonts w:cstheme="minorHAnsi"/>
                <w:sz w:val="20"/>
                <w:szCs w:val="20"/>
              </w:rPr>
              <w:t xml:space="preserve">ponudnik ni sam </w:t>
            </w:r>
            <w:r w:rsidRPr="00651310">
              <w:rPr>
                <w:rFonts w:cstheme="minorHAnsi"/>
                <w:sz w:val="20"/>
                <w:szCs w:val="20"/>
              </w:rPr>
              <w:t xml:space="preserve">proizvajalec opreme, </w:t>
            </w:r>
            <w:r w:rsidR="00110EC3">
              <w:rPr>
                <w:rFonts w:cstheme="minorHAnsi"/>
                <w:sz w:val="20"/>
                <w:szCs w:val="20"/>
              </w:rPr>
              <w:t xml:space="preserve">temveč </w:t>
            </w:r>
            <w:r>
              <w:rPr>
                <w:rFonts w:cstheme="minorHAnsi"/>
                <w:sz w:val="20"/>
                <w:szCs w:val="20"/>
              </w:rPr>
              <w:t xml:space="preserve">izpolnjuje naveden pogoj z nami kot podizvajalcem, </w:t>
            </w:r>
            <w:r w:rsidR="00110EC3">
              <w:rPr>
                <w:rFonts w:cstheme="minorHAnsi"/>
                <w:sz w:val="20"/>
                <w:szCs w:val="20"/>
              </w:rPr>
              <w:t>izjavljamo</w:t>
            </w:r>
            <w:r>
              <w:rPr>
                <w:rFonts w:cstheme="minorHAnsi"/>
                <w:sz w:val="20"/>
                <w:szCs w:val="20"/>
              </w:rPr>
              <w:t xml:space="preserve">, da </w:t>
            </w:r>
            <w:r w:rsidRPr="00651310">
              <w:rPr>
                <w:rFonts w:cstheme="minorHAnsi"/>
                <w:sz w:val="20"/>
                <w:szCs w:val="20"/>
              </w:rPr>
              <w:t xml:space="preserve">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56EA75D7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B7AF57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50CE8E92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1F405B85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0303C70D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42F7E702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B6614CA" w14:textId="77777777" w:rsidR="00185D3B" w:rsidRPr="005C0CB4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naročila;</w:t>
            </w:r>
          </w:p>
          <w:p w14:paraId="405F6523" w14:textId="02D575C6" w:rsidR="00F25711" w:rsidRPr="008669A9" w:rsidRDefault="005C0CB4" w:rsidP="008669A9">
            <w:pPr>
              <w:spacing w:after="120"/>
              <w:rPr>
                <w:rFonts w:eastAsia="Times New Roman" w:cstheme="minorHAnsi"/>
                <w:color w:val="EE0000"/>
                <w:sz w:val="20"/>
                <w:szCs w:val="20"/>
              </w:rPr>
            </w:pPr>
            <w:r w:rsidRPr="00C832A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D180" w14:textId="77777777" w:rsidR="00F25711" w:rsidRPr="003404D3" w:rsidRDefault="00A665E5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41634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08C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7630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25711" w14:paraId="4FFD370F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C9F65E" w14:textId="12AEA5F4" w:rsidR="00F25711" w:rsidRDefault="00F25711" w:rsidP="004D20B4">
            <w:pPr>
              <w:pStyle w:val="Naslov1"/>
            </w:pPr>
            <w:r w:rsidRPr="005F1A47">
              <w:rPr>
                <w:color w:val="000000" w:themeColor="text1"/>
              </w:rPr>
              <w:lastRenderedPageBreak/>
              <w:t xml:space="preserve">Točka </w:t>
            </w:r>
            <w:r w:rsidR="005F1A47" w:rsidRPr="005F1A47">
              <w:rPr>
                <w:color w:val="000000" w:themeColor="text1"/>
              </w:rPr>
              <w:t>4</w:t>
            </w:r>
            <w:r w:rsidRPr="005F1A47">
              <w:rPr>
                <w:color w:val="000000" w:themeColor="text1"/>
              </w:rPr>
              <w:t xml:space="preserve"> </w:t>
            </w:r>
            <w:r>
              <w:t>poglavja 8.1.</w:t>
            </w:r>
            <w:r w:rsidR="004E3D76">
              <w:t>3</w:t>
            </w:r>
            <w:r>
              <w:t>. Navodil ponudnikom za pripravo ponudbe</w:t>
            </w:r>
          </w:p>
        </w:tc>
      </w:tr>
      <w:tr w:rsidR="00F25711" w:rsidRPr="003404D3" w14:paraId="279E9958" w14:textId="77777777" w:rsidTr="00A87C67">
        <w:trPr>
          <w:trHeight w:val="1092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42F6" w14:textId="1C5B0505" w:rsidR="00F25711" w:rsidRPr="00870FA7" w:rsidRDefault="004E3D76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870FA7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  <w:p w14:paraId="7CE2184D" w14:textId="77777777" w:rsidR="004E3D76" w:rsidRPr="00006E67" w:rsidRDefault="004E3D76" w:rsidP="004D20B4">
            <w:pPr>
              <w:spacing w:line="260" w:lineRule="atLeast"/>
              <w:contextualSpacing/>
              <w:rPr>
                <w:rFonts w:cstheme="minorHAnsi"/>
                <w:i/>
                <w:iCs/>
                <w:color w:val="0070C0"/>
              </w:rPr>
            </w:pPr>
          </w:p>
          <w:p w14:paraId="24E2BAAD" w14:textId="0883C61E" w:rsidR="004E3D76" w:rsidRPr="00870FA7" w:rsidRDefault="00006E67" w:rsidP="004D20B4">
            <w:pPr>
              <w:spacing w:line="260" w:lineRule="atLeast"/>
              <w:contextualSpacing/>
            </w:pPr>
            <w:r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Opomba naročnika: </w:t>
            </w:r>
            <w:r w:rsidR="004E3D76"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*Podizvajalec izpolni to točko  zgolj v primeru, da ponudnik nastopa s podizvajalcem in z njim  izpolnjuje predmetni pogoj</w:t>
            </w:r>
            <w:r w:rsidR="004E3D76" w:rsidRPr="00006E6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3A58" w14:textId="77777777" w:rsidR="00F25711" w:rsidRPr="003404D3" w:rsidRDefault="00A665E5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3462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FDFC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66693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25711" w14:paraId="3AEF7048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0EC791E" w14:textId="54AA92A2" w:rsidR="00F25711" w:rsidRDefault="00F25711" w:rsidP="004D20B4">
            <w:pPr>
              <w:pStyle w:val="Naslov1"/>
            </w:pPr>
            <w:r w:rsidRPr="00BA40D9">
              <w:rPr>
                <w:color w:val="000000" w:themeColor="text1"/>
              </w:rPr>
              <w:t xml:space="preserve">Točka 5 poglavja </w:t>
            </w:r>
            <w:r>
              <w:t>8.1.1. Navodil ponudnikom za pripravo ponudbe</w:t>
            </w:r>
            <w:r w:rsidR="00BA40D9">
              <w:t xml:space="preserve"> </w:t>
            </w:r>
          </w:p>
        </w:tc>
      </w:tr>
      <w:tr w:rsidR="00F25711" w:rsidRPr="003404D3" w14:paraId="3120F12A" w14:textId="77777777" w:rsidTr="00F25711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41B7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>Podizvajalec mora to točko obvezno izpolniti v primeru, če predstavlja delež prevzetih del v podizvajanje več kot 10 odstotkov vrednosti naročila</w:t>
            </w: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.</w:t>
            </w:r>
          </w:p>
          <w:p w14:paraId="0DECCEDE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Izjavljamo, da nismo:</w:t>
            </w:r>
          </w:p>
          <w:p w14:paraId="50C8D5C4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ruski državljan ali fizična ali pravna oseba, subjekt ali organ s sedežem v Rusiji;</w:t>
            </w:r>
          </w:p>
          <w:p w14:paraId="43BDA61B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pravna oseba, subjekt ali organ, katerih več kot 50-odstotni delež je v neposredni ali posredni lasti subjekta iz prejšnje alineje;</w:t>
            </w:r>
          </w:p>
          <w:p w14:paraId="5D9A34D8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36E7" w14:textId="77777777" w:rsidR="00F25711" w:rsidRPr="003404D3" w:rsidRDefault="00A665E5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84291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4676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201110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E27C30" w:rsidRPr="007B6A52" w14:paraId="583ABA5D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041AE8EF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4E3D76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F25711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1496" w14:textId="77777777" w:rsidR="004E3D76" w:rsidRDefault="004E3D76" w:rsidP="004E3D76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9D2FD2">
              <w:rPr>
                <w:rFonts w:ascii="Calibri" w:eastAsia="Calibri" w:hAnsi="Calibri" w:cs="Mongolian Baiti"/>
                <w:noProof/>
                <w:sz w:val="20"/>
              </w:rPr>
              <w:t>Izjavljamo,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0248D742" w14:textId="2141C642" w:rsidR="006206A7" w:rsidRPr="00EC4080" w:rsidRDefault="006206A7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A665E5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A665E5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2261268D" w14:textId="3420164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4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4"/>
      <w:r>
        <w:rPr>
          <w:rFonts w:cstheme="minorHAnsi"/>
          <w:sz w:val="18"/>
          <w:szCs w:val="18"/>
        </w:rPr>
        <w:t>podizvajalcev.</w:t>
      </w:r>
    </w:p>
    <w:p w14:paraId="3969328E" w14:textId="5323CD0C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</w:t>
      </w:r>
      <w:r w:rsidR="00F0212E">
        <w:rPr>
          <w:rFonts w:cstheme="minorHAnsi"/>
          <w:sz w:val="18"/>
          <w:szCs w:val="18"/>
        </w:rPr>
        <w:t xml:space="preserve">zahtevana </w:t>
      </w:r>
      <w:r w:rsidR="00812B09" w:rsidRPr="00D7799E">
        <w:rPr>
          <w:rFonts w:cstheme="minorHAnsi"/>
          <w:sz w:val="18"/>
          <w:szCs w:val="18"/>
        </w:rPr>
        <w:t>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475F981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3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DB1A" w14:textId="77777777" w:rsidR="00143F08" w:rsidRDefault="00143F08" w:rsidP="00233848">
      <w:r>
        <w:separator/>
      </w:r>
    </w:p>
    <w:p w14:paraId="294E7ADE" w14:textId="77777777" w:rsidR="00143F08" w:rsidRDefault="00143F08"/>
  </w:endnote>
  <w:endnote w:type="continuationSeparator" w:id="0">
    <w:p w14:paraId="3740C5E1" w14:textId="77777777" w:rsidR="00143F08" w:rsidRDefault="00143F08" w:rsidP="00233848">
      <w:r>
        <w:continuationSeparator/>
      </w:r>
    </w:p>
    <w:p w14:paraId="4AF40774" w14:textId="77777777" w:rsidR="00143F08" w:rsidRDefault="00143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9D71" w14:textId="77777777" w:rsidR="007917EC" w:rsidRDefault="007917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5D455D6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B129FA">
      <w:rPr>
        <w:rFonts w:ascii="Calibri" w:hAnsi="Calibri" w:cs="Calibri"/>
        <w:sz w:val="16"/>
        <w:szCs w:val="16"/>
      </w:rPr>
      <w:t>6</w:t>
    </w:r>
    <w:r w:rsidRPr="006D56AF">
      <w:rPr>
        <w:rFonts w:ascii="Calibri" w:hAnsi="Calibri" w:cs="Calibri"/>
        <w:sz w:val="16"/>
        <w:szCs w:val="16"/>
      </w:rPr>
      <w:t xml:space="preserve"> – </w:t>
    </w:r>
    <w:r w:rsidR="00B129FA">
      <w:rPr>
        <w:rFonts w:ascii="Calibri" w:hAnsi="Calibri" w:cs="Calibri"/>
        <w:sz w:val="16"/>
        <w:szCs w:val="16"/>
      </w:rPr>
      <w:t>VU-ŽL</w:t>
    </w:r>
    <w:r w:rsidRPr="006D56AF">
      <w:rPr>
        <w:rFonts w:ascii="Calibri" w:hAnsi="Calibri" w:cs="Calibri"/>
        <w:sz w:val="16"/>
        <w:szCs w:val="16"/>
      </w:rPr>
      <w:t>/2</w:t>
    </w:r>
    <w:r w:rsidR="006B711F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B395B1D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0B2E79">
          <w:rPr>
            <w:rFonts w:ascii="Calibri" w:hAnsi="Calibri" w:cs="Calibri"/>
            <w:sz w:val="16"/>
            <w:szCs w:val="16"/>
          </w:rPr>
          <w:t>6</w:t>
        </w:r>
        <w:r w:rsidRPr="006D56AF">
          <w:rPr>
            <w:rFonts w:ascii="Calibri" w:hAnsi="Calibri" w:cs="Calibri"/>
            <w:sz w:val="16"/>
            <w:szCs w:val="16"/>
          </w:rPr>
          <w:t xml:space="preserve"> –</w:t>
        </w:r>
        <w:r w:rsidR="002334FC" w:rsidRPr="006D56AF">
          <w:rPr>
            <w:rFonts w:ascii="Calibri" w:hAnsi="Calibri" w:cs="Calibri"/>
            <w:sz w:val="16"/>
            <w:szCs w:val="16"/>
          </w:rPr>
          <w:t xml:space="preserve"> </w:t>
        </w:r>
        <w:r w:rsidR="000B2E79">
          <w:rPr>
            <w:rFonts w:ascii="Calibri" w:hAnsi="Calibri" w:cs="Calibri"/>
            <w:sz w:val="16"/>
            <w:szCs w:val="16"/>
          </w:rPr>
          <w:t>VU-ŽL</w:t>
        </w:r>
        <w:r w:rsidRPr="006D56AF">
          <w:rPr>
            <w:rFonts w:ascii="Calibri" w:hAnsi="Calibri" w:cs="Calibri"/>
            <w:sz w:val="16"/>
            <w:szCs w:val="16"/>
          </w:rPr>
          <w:t>/2</w:t>
        </w:r>
        <w:r w:rsidR="00F5602D">
          <w:rPr>
            <w:rFonts w:ascii="Calibri" w:hAnsi="Calibri" w:cs="Calibri"/>
            <w:sz w:val="16"/>
            <w:szCs w:val="16"/>
          </w:rPr>
          <w:t>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2592" w14:textId="77777777" w:rsidR="00143F08" w:rsidRDefault="00143F08" w:rsidP="00233848">
      <w:r>
        <w:separator/>
      </w:r>
    </w:p>
    <w:p w14:paraId="0C233E50" w14:textId="77777777" w:rsidR="00143F08" w:rsidRDefault="00143F08"/>
  </w:footnote>
  <w:footnote w:type="continuationSeparator" w:id="0">
    <w:p w14:paraId="6E5FDEA2" w14:textId="77777777" w:rsidR="00143F08" w:rsidRDefault="00143F08" w:rsidP="00233848">
      <w:r>
        <w:continuationSeparator/>
      </w:r>
    </w:p>
    <w:p w14:paraId="6EECF0DF" w14:textId="77777777" w:rsidR="00143F08" w:rsidRDefault="00143F08"/>
  </w:footnote>
  <w:footnote w:id="1">
    <w:p w14:paraId="22A355C5" w14:textId="77777777" w:rsidR="000B2E79" w:rsidRDefault="000B2E79" w:rsidP="000B2E7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64F5B">
        <w:rPr>
          <w:sz w:val="16"/>
          <w:szCs w:val="16"/>
        </w:rPr>
        <w:t xml:space="preserve">Projekt št. P23-79 z naslovom »Žarkovna linija za </w:t>
      </w:r>
      <w:proofErr w:type="spellStart"/>
      <w:r w:rsidRPr="00F64F5B">
        <w:rPr>
          <w:sz w:val="16"/>
          <w:szCs w:val="16"/>
        </w:rPr>
        <w:t>ozkokotno</w:t>
      </w:r>
      <w:proofErr w:type="spellEnd"/>
      <w:r w:rsidRPr="00F64F5B">
        <w:rPr>
          <w:sz w:val="16"/>
          <w:szCs w:val="16"/>
        </w:rPr>
        <w:t xml:space="preserve"> sipanje rentgenskih žarkov (SAXS) na sinhrotronu </w:t>
      </w:r>
      <w:proofErr w:type="spellStart"/>
      <w:r w:rsidRPr="00F64F5B">
        <w:rPr>
          <w:sz w:val="16"/>
          <w:szCs w:val="16"/>
        </w:rPr>
        <w:t>Elettra-Sincrotrone</w:t>
      </w:r>
      <w:proofErr w:type="spellEnd"/>
      <w:r w:rsidRPr="00F64F5B">
        <w:rPr>
          <w:sz w:val="16"/>
          <w:szCs w:val="16"/>
        </w:rPr>
        <w:t xml:space="preserve"> </w:t>
      </w:r>
      <w:proofErr w:type="spellStart"/>
      <w:r w:rsidRPr="00F64F5B">
        <w:rPr>
          <w:sz w:val="16"/>
          <w:szCs w:val="16"/>
        </w:rPr>
        <w:t>Trieste</w:t>
      </w:r>
      <w:proofErr w:type="spellEnd"/>
      <w:r w:rsidRPr="00F64F5B">
        <w:rPr>
          <w:sz w:val="16"/>
          <w:szCs w:val="16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5A5563D7" w14:textId="5100D18C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8D6659">
        <w:rPr>
          <w:rFonts w:asciiTheme="minorHAnsi" w:hAnsiTheme="minorHAnsi" w:cstheme="minorHAnsi"/>
          <w:i w:val="0"/>
          <w:szCs w:val="18"/>
        </w:rPr>
        <w:t>podizvajalcu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2639" w14:textId="77777777" w:rsidR="007917EC" w:rsidRDefault="007917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6D73" w14:textId="77777777" w:rsidR="000B2E79" w:rsidRDefault="000B2E79" w:rsidP="000B2E79">
    <w:pPr>
      <w:jc w:val="center"/>
    </w:pPr>
    <w:r>
      <w:t xml:space="preserve">                           </w:t>
    </w:r>
  </w:p>
  <w:p w14:paraId="56378E1D" w14:textId="136A2115" w:rsidR="00041C65" w:rsidRDefault="007917EC" w:rsidP="000B2E79">
    <w:pPr>
      <w:jc w:val="center"/>
    </w:pPr>
    <w:r>
      <w:rPr>
        <w:noProof/>
      </w:rPr>
      <w:drawing>
        <wp:inline distT="0" distB="0" distL="0" distR="0" wp14:anchorId="717D78EF" wp14:editId="75955C96">
          <wp:extent cx="707390" cy="40830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129"/>
      <w:gridCol w:w="2716"/>
      <w:gridCol w:w="2222"/>
    </w:tblGrid>
    <w:tr w:rsidR="0004399B" w14:paraId="34EE0F7D" w14:textId="77777777" w:rsidTr="0004399B">
      <w:tc>
        <w:tcPr>
          <w:tcW w:w="2571" w:type="dxa"/>
          <w:vAlign w:val="center"/>
        </w:tcPr>
        <w:p w14:paraId="38007D28" w14:textId="24527B54" w:rsidR="0004399B" w:rsidRDefault="0004399B" w:rsidP="0004399B"/>
      </w:tc>
      <w:tc>
        <w:tcPr>
          <w:tcW w:w="2129" w:type="dxa"/>
          <w:vAlign w:val="center"/>
        </w:tcPr>
        <w:p w14:paraId="05CE3769" w14:textId="6655273B" w:rsidR="0004399B" w:rsidRDefault="0004399B" w:rsidP="0004399B">
          <w:pPr>
            <w:jc w:val="center"/>
          </w:pPr>
        </w:p>
      </w:tc>
      <w:tc>
        <w:tcPr>
          <w:tcW w:w="2716" w:type="dxa"/>
          <w:vAlign w:val="center"/>
        </w:tcPr>
        <w:p w14:paraId="53305C62" w14:textId="68DBB273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0D998CDC" w:rsidR="0004399B" w:rsidRDefault="0004399B" w:rsidP="0004399B">
          <w:pPr>
            <w:jc w:val="right"/>
          </w:pPr>
        </w:p>
      </w:tc>
    </w:tr>
  </w:tbl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1"/>
  </w:num>
  <w:num w:numId="3" w16cid:durableId="47073758">
    <w:abstractNumId w:val="14"/>
  </w:num>
  <w:num w:numId="4" w16cid:durableId="1921330585">
    <w:abstractNumId w:val="22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 w:numId="23" w16cid:durableId="191897901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6E67"/>
    <w:rsid w:val="00010008"/>
    <w:rsid w:val="000128A3"/>
    <w:rsid w:val="00013316"/>
    <w:rsid w:val="0001437A"/>
    <w:rsid w:val="00014544"/>
    <w:rsid w:val="00022E32"/>
    <w:rsid w:val="0003312F"/>
    <w:rsid w:val="000336C8"/>
    <w:rsid w:val="00033934"/>
    <w:rsid w:val="00034EF2"/>
    <w:rsid w:val="00035DCA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2E79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0EC3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2AB9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744CA"/>
    <w:rsid w:val="00176FE7"/>
    <w:rsid w:val="00182A5C"/>
    <w:rsid w:val="00183276"/>
    <w:rsid w:val="0018475A"/>
    <w:rsid w:val="001858AB"/>
    <w:rsid w:val="00185D3B"/>
    <w:rsid w:val="001862C5"/>
    <w:rsid w:val="001862E4"/>
    <w:rsid w:val="0018751C"/>
    <w:rsid w:val="00193132"/>
    <w:rsid w:val="001979E6"/>
    <w:rsid w:val="001A1ED0"/>
    <w:rsid w:val="001A5C84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1AA9"/>
    <w:rsid w:val="002334FC"/>
    <w:rsid w:val="00233848"/>
    <w:rsid w:val="00235F56"/>
    <w:rsid w:val="002401A7"/>
    <w:rsid w:val="00243CF8"/>
    <w:rsid w:val="00244DD5"/>
    <w:rsid w:val="00246AE4"/>
    <w:rsid w:val="00253E02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512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223D9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375"/>
    <w:rsid w:val="00347770"/>
    <w:rsid w:val="00352B6B"/>
    <w:rsid w:val="00354656"/>
    <w:rsid w:val="003550FA"/>
    <w:rsid w:val="003555A2"/>
    <w:rsid w:val="003565A6"/>
    <w:rsid w:val="003566D6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406A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3D76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144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0CB4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A47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2CE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4A85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17EC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4C0"/>
    <w:rsid w:val="00806CBA"/>
    <w:rsid w:val="00812B09"/>
    <w:rsid w:val="008132FE"/>
    <w:rsid w:val="00814475"/>
    <w:rsid w:val="00816D89"/>
    <w:rsid w:val="0081753C"/>
    <w:rsid w:val="00823B75"/>
    <w:rsid w:val="00826A25"/>
    <w:rsid w:val="0082736A"/>
    <w:rsid w:val="008301FB"/>
    <w:rsid w:val="00830EF0"/>
    <w:rsid w:val="00832280"/>
    <w:rsid w:val="00834CB2"/>
    <w:rsid w:val="0084071F"/>
    <w:rsid w:val="008426D8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69A9"/>
    <w:rsid w:val="00867B84"/>
    <w:rsid w:val="00870FA7"/>
    <w:rsid w:val="00873EAD"/>
    <w:rsid w:val="008768FA"/>
    <w:rsid w:val="00877234"/>
    <w:rsid w:val="008822BC"/>
    <w:rsid w:val="00882B7E"/>
    <w:rsid w:val="008869E8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B717D"/>
    <w:rsid w:val="008C0493"/>
    <w:rsid w:val="008C3E47"/>
    <w:rsid w:val="008D0FBE"/>
    <w:rsid w:val="008D30BE"/>
    <w:rsid w:val="008D43F6"/>
    <w:rsid w:val="008D6659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6CC"/>
    <w:rsid w:val="00914952"/>
    <w:rsid w:val="00914A19"/>
    <w:rsid w:val="00915262"/>
    <w:rsid w:val="009164A4"/>
    <w:rsid w:val="009308DD"/>
    <w:rsid w:val="00937449"/>
    <w:rsid w:val="00937E85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49C8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5E5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87C6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D6634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29FA"/>
    <w:rsid w:val="00B13FB4"/>
    <w:rsid w:val="00B14F79"/>
    <w:rsid w:val="00B16C9B"/>
    <w:rsid w:val="00B17234"/>
    <w:rsid w:val="00B17638"/>
    <w:rsid w:val="00B21038"/>
    <w:rsid w:val="00B21708"/>
    <w:rsid w:val="00B241C9"/>
    <w:rsid w:val="00B246EA"/>
    <w:rsid w:val="00B261C5"/>
    <w:rsid w:val="00B27ADC"/>
    <w:rsid w:val="00B31D55"/>
    <w:rsid w:val="00B33206"/>
    <w:rsid w:val="00B364E1"/>
    <w:rsid w:val="00B4121A"/>
    <w:rsid w:val="00B44FB9"/>
    <w:rsid w:val="00B467DB"/>
    <w:rsid w:val="00B509DA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A40D9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1D91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3F0A"/>
    <w:rsid w:val="00C546A9"/>
    <w:rsid w:val="00C55DD1"/>
    <w:rsid w:val="00C6091A"/>
    <w:rsid w:val="00C67066"/>
    <w:rsid w:val="00C70716"/>
    <w:rsid w:val="00C7376A"/>
    <w:rsid w:val="00C74B37"/>
    <w:rsid w:val="00C81220"/>
    <w:rsid w:val="00C818B3"/>
    <w:rsid w:val="00C832A6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C5047"/>
    <w:rsid w:val="00DD5852"/>
    <w:rsid w:val="00DD5C77"/>
    <w:rsid w:val="00DD6D03"/>
    <w:rsid w:val="00DE4231"/>
    <w:rsid w:val="00DE64E8"/>
    <w:rsid w:val="00DF5D99"/>
    <w:rsid w:val="00E00D62"/>
    <w:rsid w:val="00E013E5"/>
    <w:rsid w:val="00E17780"/>
    <w:rsid w:val="00E20AD8"/>
    <w:rsid w:val="00E21D71"/>
    <w:rsid w:val="00E240AC"/>
    <w:rsid w:val="00E2691B"/>
    <w:rsid w:val="00E27C30"/>
    <w:rsid w:val="00E302FA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584A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12E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29D"/>
    <w:rsid w:val="00F13656"/>
    <w:rsid w:val="00F14BF8"/>
    <w:rsid w:val="00F174EA"/>
    <w:rsid w:val="00F17E7A"/>
    <w:rsid w:val="00F222B2"/>
    <w:rsid w:val="00F2411E"/>
    <w:rsid w:val="00F24428"/>
    <w:rsid w:val="00F25711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0DF3C-0DBE-447B-994A-E19D76677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Robnik Pušnik</cp:lastModifiedBy>
  <cp:revision>65</cp:revision>
  <cp:lastPrinted>2025-07-21T11:28:00Z</cp:lastPrinted>
  <dcterms:created xsi:type="dcterms:W3CDTF">2023-08-30T08:38:00Z</dcterms:created>
  <dcterms:modified xsi:type="dcterms:W3CDTF">2025-07-23T12:49:00Z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